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28" w:rsidRDefault="008C5228" w:rsidP="008C5228">
      <w:pPr>
        <w:jc w:val="center"/>
        <w:rPr>
          <w:b/>
          <w:sz w:val="32"/>
          <w:szCs w:val="32"/>
        </w:rPr>
      </w:pPr>
      <w:r w:rsidRPr="008C5228">
        <w:rPr>
          <w:b/>
          <w:sz w:val="32"/>
          <w:szCs w:val="32"/>
        </w:rPr>
        <w:t xml:space="preserve">Astrality Business Services </w:t>
      </w:r>
      <w:r w:rsidRPr="008C5228">
        <w:rPr>
          <w:b/>
          <w:sz w:val="32"/>
          <w:szCs w:val="32"/>
        </w:rPr>
        <w:t xml:space="preserve"> </w:t>
      </w:r>
    </w:p>
    <w:p w:rsidR="008C5228" w:rsidRPr="008C5228" w:rsidRDefault="008C5228" w:rsidP="008C5228">
      <w:pPr>
        <w:jc w:val="center"/>
        <w:rPr>
          <w:b/>
          <w:sz w:val="32"/>
          <w:szCs w:val="32"/>
        </w:rPr>
      </w:pPr>
      <w:r w:rsidRPr="008C5228">
        <w:rPr>
          <w:b/>
          <w:sz w:val="32"/>
          <w:szCs w:val="32"/>
        </w:rPr>
        <w:t>PRIVACY POLICY</w:t>
      </w:r>
    </w:p>
    <w:p w:rsidR="008C5228" w:rsidRDefault="008C5228" w:rsidP="008C5228">
      <w:pPr>
        <w:jc w:val="center"/>
      </w:pPr>
      <w:r>
        <w:t xml:space="preserve">Updated </w:t>
      </w:r>
      <w:r>
        <w:t>Octo</w:t>
      </w:r>
      <w:r>
        <w:t>ber 2019</w:t>
      </w:r>
    </w:p>
    <w:p w:rsidR="008C5228" w:rsidRPr="008C5228" w:rsidRDefault="008C5228">
      <w:pPr>
        <w:rPr>
          <w:b/>
          <w:sz w:val="28"/>
          <w:szCs w:val="28"/>
        </w:rPr>
      </w:pPr>
      <w:r w:rsidRPr="008C5228">
        <w:rPr>
          <w:b/>
          <w:sz w:val="28"/>
          <w:szCs w:val="28"/>
        </w:rPr>
        <w:t xml:space="preserve">Introduction </w:t>
      </w:r>
    </w:p>
    <w:p w:rsidR="008C5228" w:rsidRDefault="008C5228">
      <w:r>
        <w:t xml:space="preserve">We protect your personal data in line with the requirements of the General Data Protection Regulation (GDPR). The GDPR requires data controllers such as ourselves to document our lawful basis for processing personal data. It also gives you rights over how your data is processed. This privacy policy documents </w:t>
      </w:r>
      <w:proofErr w:type="gramStart"/>
      <w:r>
        <w:t>the data we collect, why and how we process it, and how to exercise your rights</w:t>
      </w:r>
      <w:proofErr w:type="gramEnd"/>
      <w:r>
        <w:t xml:space="preserve">. </w:t>
      </w:r>
    </w:p>
    <w:p w:rsidR="008C5228" w:rsidRPr="008C5228" w:rsidRDefault="008C5228">
      <w:pPr>
        <w:rPr>
          <w:b/>
          <w:sz w:val="28"/>
          <w:szCs w:val="28"/>
        </w:rPr>
      </w:pPr>
      <w:r w:rsidRPr="008C5228">
        <w:rPr>
          <w:b/>
          <w:sz w:val="28"/>
          <w:szCs w:val="28"/>
        </w:rPr>
        <w:t xml:space="preserve">Data controller </w:t>
      </w:r>
    </w:p>
    <w:p w:rsidR="008C5228" w:rsidRDefault="008C5228">
      <w:r>
        <w:t xml:space="preserve">The data controller responsible for this website is </w:t>
      </w:r>
      <w:r>
        <w:t>Maureen Frost.</w:t>
      </w:r>
      <w:r>
        <w:t xml:space="preserve"> This website may contain links to third-party websites, which have their own data controllers and privacy policies. This privacy policy applies only to this website. </w:t>
      </w:r>
    </w:p>
    <w:p w:rsidR="008C5228" w:rsidRPr="008C5228" w:rsidRDefault="008C5228">
      <w:pPr>
        <w:rPr>
          <w:b/>
          <w:sz w:val="28"/>
          <w:szCs w:val="28"/>
        </w:rPr>
      </w:pPr>
      <w:r w:rsidRPr="008C5228">
        <w:rPr>
          <w:b/>
          <w:sz w:val="28"/>
          <w:szCs w:val="28"/>
        </w:rPr>
        <w:t xml:space="preserve">Lawful basis for processing </w:t>
      </w:r>
    </w:p>
    <w:p w:rsidR="008C5228" w:rsidRDefault="008C5228">
      <w:r>
        <w:t xml:space="preserve">For each method by which we collect personal data, this privacy policy documents our lawful basis for processing the data. Where we rely on your consent to process your data, we explain how you can withdraw your consent and delete your data. </w:t>
      </w:r>
    </w:p>
    <w:p w:rsidR="008C5228" w:rsidRPr="008C5228" w:rsidRDefault="008C5228">
      <w:pPr>
        <w:rPr>
          <w:b/>
          <w:sz w:val="28"/>
          <w:szCs w:val="28"/>
        </w:rPr>
      </w:pPr>
      <w:r w:rsidRPr="008C5228">
        <w:rPr>
          <w:b/>
          <w:sz w:val="28"/>
          <w:szCs w:val="28"/>
        </w:rPr>
        <w:t xml:space="preserve">Individual rights </w:t>
      </w:r>
    </w:p>
    <w:p w:rsidR="008C5228" w:rsidRDefault="008C5228">
      <w:r>
        <w:t xml:space="preserve">The GDPR gives you rights over how your personal data is processed. You can exercise your rights by contacting us. In some </w:t>
      </w:r>
      <w:proofErr w:type="gramStart"/>
      <w:r>
        <w:t>cases</w:t>
      </w:r>
      <w:proofErr w:type="gramEnd"/>
      <w:r>
        <w:t xml:space="preserve"> you can also exercise your rights through automated systems, as described at the relevant points in this privacy policy. </w:t>
      </w:r>
    </w:p>
    <w:p w:rsidR="008C5228" w:rsidRPr="008C5228" w:rsidRDefault="008C5228">
      <w:pPr>
        <w:rPr>
          <w:b/>
          <w:sz w:val="28"/>
          <w:szCs w:val="28"/>
        </w:rPr>
      </w:pPr>
      <w:r w:rsidRPr="008C5228">
        <w:rPr>
          <w:b/>
          <w:sz w:val="28"/>
          <w:szCs w:val="28"/>
        </w:rPr>
        <w:t xml:space="preserve">Security </w:t>
      </w:r>
    </w:p>
    <w:p w:rsidR="008C5228" w:rsidRDefault="008C5228">
      <w:r>
        <w:t xml:space="preserve">The GDPR requires us to implement appropriate technical measures to protect data. We </w:t>
      </w:r>
      <w:r>
        <w:t>do not pass any data on to third parties.</w:t>
      </w:r>
      <w:r>
        <w:t xml:space="preserve"> We use Transport Layer Security (TLS, also known as SSL) to encrypt any data you supply to us through our website. </w:t>
      </w:r>
    </w:p>
    <w:p w:rsidR="008C5228" w:rsidRPr="008C5228" w:rsidRDefault="008C5228">
      <w:pPr>
        <w:rPr>
          <w:b/>
          <w:sz w:val="28"/>
          <w:szCs w:val="28"/>
        </w:rPr>
      </w:pPr>
      <w:r w:rsidRPr="008C5228">
        <w:rPr>
          <w:b/>
          <w:sz w:val="28"/>
          <w:szCs w:val="28"/>
        </w:rPr>
        <w:t xml:space="preserve">Disclosures </w:t>
      </w:r>
    </w:p>
    <w:p w:rsidR="008C5228" w:rsidRDefault="008C5228">
      <w:r>
        <w:t xml:space="preserve">In addition to any sharing of data described elsewhere in this privacy policy, we may disclose data for legal reasons. If we suspect criminal </w:t>
      </w:r>
      <w:proofErr w:type="gramStart"/>
      <w:r>
        <w:t>activity</w:t>
      </w:r>
      <w:proofErr w:type="gramEnd"/>
      <w:r>
        <w:t xml:space="preserve"> we may disclose data relating to those involved or affected to the appropriate authorities. We may also be obliged to disclose data if we receive a request from an appropriate authority. </w:t>
      </w:r>
    </w:p>
    <w:p w:rsidR="008C5228" w:rsidRPr="008C5228" w:rsidRDefault="008C5228">
      <w:pPr>
        <w:rPr>
          <w:b/>
          <w:sz w:val="28"/>
          <w:szCs w:val="28"/>
        </w:rPr>
      </w:pPr>
      <w:r w:rsidRPr="008C5228">
        <w:rPr>
          <w:b/>
          <w:sz w:val="28"/>
          <w:szCs w:val="28"/>
        </w:rPr>
        <w:t xml:space="preserve">Changes to this privacy policy </w:t>
      </w:r>
    </w:p>
    <w:p w:rsidR="008C5228" w:rsidRDefault="008C5228">
      <w:r>
        <w:t xml:space="preserve">We may occasionally make changes to this privacy policy. Following any changes, the date at the top of this privacy policy </w:t>
      </w:r>
      <w:proofErr w:type="gramStart"/>
      <w:r>
        <w:t>will be updated</w:t>
      </w:r>
      <w:proofErr w:type="gramEnd"/>
      <w:r>
        <w:t xml:space="preserve">. If any change allows for wider access to data, such changes will only apply to data collected after the date of the updated privacy policy. </w:t>
      </w:r>
    </w:p>
    <w:p w:rsidR="008C5228" w:rsidRPr="008C5228" w:rsidRDefault="008C5228">
      <w:pPr>
        <w:rPr>
          <w:b/>
          <w:sz w:val="28"/>
          <w:szCs w:val="28"/>
        </w:rPr>
      </w:pPr>
      <w:r w:rsidRPr="008C5228">
        <w:rPr>
          <w:b/>
          <w:sz w:val="28"/>
          <w:szCs w:val="28"/>
        </w:rPr>
        <w:lastRenderedPageBreak/>
        <w:t xml:space="preserve">Cookies </w:t>
      </w:r>
    </w:p>
    <w:p w:rsidR="008C5228" w:rsidRDefault="008C5228">
      <w:r>
        <w:t xml:space="preserve">Cookies are small pieces of text that are stored by your browser. Each cookie has a name and is associated with a particular site. When your browser sends a request to a site (for example, to download a page, image, or video), the computer that responds (known as a server) may tell your browser to set one or more cookies. When your browser makes further requests to the same site it sends the cookies back to the server. This allows the server to remember you as you browse the site, and provide features such as shopping baskets or </w:t>
      </w:r>
      <w:proofErr w:type="spellStart"/>
      <w:r>
        <w:t>passwordprotected</w:t>
      </w:r>
      <w:proofErr w:type="spellEnd"/>
      <w:r>
        <w:t xml:space="preserve"> areas. </w:t>
      </w:r>
    </w:p>
    <w:p w:rsidR="008C5228" w:rsidRPr="008C5228" w:rsidRDefault="008C5228">
      <w:pPr>
        <w:rPr>
          <w:b/>
          <w:sz w:val="28"/>
          <w:szCs w:val="28"/>
        </w:rPr>
      </w:pPr>
      <w:r w:rsidRPr="008C5228">
        <w:rPr>
          <w:b/>
          <w:sz w:val="28"/>
          <w:szCs w:val="28"/>
        </w:rPr>
        <w:t xml:space="preserve">Google Analytics </w:t>
      </w:r>
    </w:p>
    <w:p w:rsidR="008C5228" w:rsidRDefault="008C5228">
      <w:r>
        <w:t xml:space="preserve">We use Google Analytics to track visitor interaction with our site in order to produce statistical reports. Google collects details of the pages you view and the time you viewed them, the features of your browser, and your IP address. To opt out of Google Analytics tracking on all sites, use the Google Analytics Opt-out Browser Add-on. </w:t>
      </w:r>
    </w:p>
    <w:p w:rsidR="008C5228" w:rsidRPr="008C5228" w:rsidRDefault="008C5228">
      <w:pPr>
        <w:rPr>
          <w:b/>
          <w:sz w:val="28"/>
          <w:szCs w:val="28"/>
        </w:rPr>
      </w:pPr>
      <w:r w:rsidRPr="008C5228">
        <w:rPr>
          <w:b/>
          <w:sz w:val="28"/>
          <w:szCs w:val="28"/>
        </w:rPr>
        <w:t xml:space="preserve">Lawful basis for processing: </w:t>
      </w:r>
    </w:p>
    <w:p w:rsidR="008C5228" w:rsidRDefault="008C5228">
      <w:r>
        <w:t xml:space="preserve">Pursuance of our legitimate business interests </w:t>
      </w:r>
      <w:proofErr w:type="gramStart"/>
      <w:r>
        <w:t>Why</w:t>
      </w:r>
      <w:proofErr w:type="gramEnd"/>
      <w:r>
        <w:t xml:space="preserve">? To allow us to </w:t>
      </w:r>
      <w:proofErr w:type="spellStart"/>
      <w:r>
        <w:t>analyse</w:t>
      </w:r>
      <w:proofErr w:type="spellEnd"/>
      <w:r>
        <w:t xml:space="preserve"> how visitors interact with our site in order to improve our site and our services and to respond to requests and issue relevant updates </w:t>
      </w:r>
    </w:p>
    <w:p w:rsidR="008C5228" w:rsidRPr="008C5228" w:rsidRDefault="008C5228">
      <w:pPr>
        <w:rPr>
          <w:b/>
          <w:sz w:val="28"/>
          <w:szCs w:val="28"/>
        </w:rPr>
      </w:pPr>
      <w:bookmarkStart w:id="0" w:name="_GoBack"/>
      <w:r w:rsidRPr="008C5228">
        <w:rPr>
          <w:b/>
          <w:sz w:val="28"/>
          <w:szCs w:val="28"/>
        </w:rPr>
        <w:t xml:space="preserve">Other data collected by third parties </w:t>
      </w:r>
    </w:p>
    <w:bookmarkEnd w:id="0"/>
    <w:p w:rsidR="008C5228" w:rsidRDefault="008C5228">
      <w:r>
        <w:t xml:space="preserve">LinkedIn profile widget </w:t>
      </w:r>
      <w:proofErr w:type="gramStart"/>
      <w:r>
        <w:t>When</w:t>
      </w:r>
      <w:proofErr w:type="gramEnd"/>
      <w:r>
        <w:t xml:space="preserve"> you view a page containing the LinkedIn profile widget, your browser connects to LinkedIn. For more information on how LinkedIn handles the data it collects, see LinkedIn’s privacy policy. Twitter profile widget </w:t>
      </w:r>
      <w:proofErr w:type="gramStart"/>
      <w:r>
        <w:t>When</w:t>
      </w:r>
      <w:proofErr w:type="gramEnd"/>
      <w:r>
        <w:t xml:space="preserve"> you view a page containing the Twitter profile widget, your browser connects to Twitter. For more information on how </w:t>
      </w:r>
      <w:proofErr w:type="gramStart"/>
      <w:r>
        <w:t>Twitter</w:t>
      </w:r>
      <w:proofErr w:type="gramEnd"/>
      <w:r>
        <w:t xml:space="preserve"> handles the data it collects, see Twitter’s privacy policy. </w:t>
      </w:r>
    </w:p>
    <w:p w:rsidR="008C5228" w:rsidRDefault="008C5228"/>
    <w:sectPr w:rsidR="008C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28"/>
    <w:rsid w:val="008C5228"/>
    <w:rsid w:val="0092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66D1"/>
  <w15:chartTrackingRefBased/>
  <w15:docId w15:val="{60CB4A61-C953-4A14-82F6-52E77008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2019-10-10T17:55:00Z</dcterms:created>
  <dcterms:modified xsi:type="dcterms:W3CDTF">2019-10-10T18:03:00Z</dcterms:modified>
</cp:coreProperties>
</file>